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91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6520"/>
        <w:gridCol w:w="2409"/>
      </w:tblGrid>
      <w:tr w:rsidR="004E333C" w14:paraId="1AE3CEB5" w14:textId="77777777" w:rsidTr="00E1180D">
        <w:tc>
          <w:tcPr>
            <w:tcW w:w="1985" w:type="dxa"/>
            <w:vMerge w:val="restart"/>
          </w:tcPr>
          <w:p w14:paraId="2468F836" w14:textId="77777777" w:rsidR="004E333C" w:rsidRDefault="004E333C" w:rsidP="000E3CDD">
            <w:pPr>
              <w:spacing w:line="240" w:lineRule="atLeast"/>
              <w:rPr>
                <w:b/>
              </w:rPr>
            </w:pPr>
            <w:r w:rsidRPr="00384673">
              <w:rPr>
                <w:noProof/>
                <w:sz w:val="28"/>
                <w:szCs w:val="28"/>
              </w:rPr>
              <w:drawing>
                <wp:inline distT="0" distB="0" distL="0" distR="0" wp14:anchorId="653CF070" wp14:editId="6DE0E269">
                  <wp:extent cx="1169159" cy="1085850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CDC__1__fe6cd39f8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889" cy="1093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14:paraId="48C21C01" w14:textId="40BA9343" w:rsidR="004E333C" w:rsidRPr="00516D39" w:rsidRDefault="004E333C" w:rsidP="00516D39">
            <w:pPr>
              <w:spacing w:before="120" w:after="120" w:line="240" w:lineRule="atLeast"/>
              <w:jc w:val="center"/>
              <w:rPr>
                <w:b/>
                <w:sz w:val="28"/>
                <w:szCs w:val="28"/>
              </w:rPr>
            </w:pPr>
            <w:r w:rsidRPr="00516D39">
              <w:rPr>
                <w:b/>
                <w:sz w:val="28"/>
                <w:szCs w:val="28"/>
              </w:rPr>
              <w:t>TRUNG TÂM KIỂM SOÁT BỆNH TẬT TỈNH LÂM ĐỒNG</w:t>
            </w:r>
          </w:p>
        </w:tc>
        <w:tc>
          <w:tcPr>
            <w:tcW w:w="2409" w:type="dxa"/>
            <w:vMerge w:val="restart"/>
            <w:vAlign w:val="center"/>
          </w:tcPr>
          <w:p w14:paraId="59B91EF0" w14:textId="16B251A7" w:rsidR="004E333C" w:rsidRDefault="004B5BE3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Mã số: RHM 2</w:t>
            </w:r>
            <w:r w:rsidR="00516D39">
              <w:rPr>
                <w:i/>
                <w:sz w:val="22"/>
                <w:szCs w:val="22"/>
              </w:rPr>
              <w:t>1</w:t>
            </w:r>
            <w:r w:rsidR="004E333C" w:rsidRPr="00BA0E33">
              <w:rPr>
                <w:i/>
                <w:sz w:val="22"/>
                <w:szCs w:val="22"/>
              </w:rPr>
              <w:t>/2025</w:t>
            </w:r>
          </w:p>
          <w:p w14:paraId="2DE4CF74" w14:textId="77777777" w:rsidR="004E333C" w:rsidRDefault="004E333C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Lần ban hành: 01</w:t>
            </w:r>
          </w:p>
          <w:p w14:paraId="3DF76F0E" w14:textId="77777777" w:rsidR="004E333C" w:rsidRDefault="004E333C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Ngày ban hành:</w:t>
            </w:r>
          </w:p>
          <w:p w14:paraId="586C44BA" w14:textId="77777777" w:rsidR="004E333C" w:rsidRDefault="004E333C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Ngày hiệu lực:</w:t>
            </w:r>
          </w:p>
          <w:p w14:paraId="4C9568D7" w14:textId="77777777" w:rsidR="004E333C" w:rsidRPr="00BA0E33" w:rsidRDefault="004E333C" w:rsidP="000E3CDD">
            <w:pPr>
              <w:spacing w:line="24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Số trang:03</w:t>
            </w:r>
          </w:p>
        </w:tc>
      </w:tr>
      <w:tr w:rsidR="004E333C" w14:paraId="63EE5FF2" w14:textId="77777777" w:rsidTr="00E1180D">
        <w:trPr>
          <w:trHeight w:val="865"/>
        </w:trPr>
        <w:tc>
          <w:tcPr>
            <w:tcW w:w="1985" w:type="dxa"/>
            <w:vMerge/>
          </w:tcPr>
          <w:p w14:paraId="307DBDFC" w14:textId="77777777" w:rsidR="004E333C" w:rsidRDefault="004E333C" w:rsidP="000E3CDD">
            <w:pPr>
              <w:spacing w:line="240" w:lineRule="atLeast"/>
              <w:rPr>
                <w:b/>
              </w:rPr>
            </w:pPr>
          </w:p>
        </w:tc>
        <w:tc>
          <w:tcPr>
            <w:tcW w:w="6520" w:type="dxa"/>
          </w:tcPr>
          <w:p w14:paraId="00381119" w14:textId="77777777" w:rsidR="00516D39" w:rsidRDefault="004E333C" w:rsidP="00516D39">
            <w:pPr>
              <w:spacing w:before="120" w:line="400" w:lineRule="exact"/>
              <w:jc w:val="center"/>
              <w:rPr>
                <w:b/>
                <w:sz w:val="28"/>
                <w:szCs w:val="28"/>
              </w:rPr>
            </w:pPr>
            <w:r w:rsidRPr="00516D39">
              <w:rPr>
                <w:b/>
                <w:sz w:val="28"/>
                <w:szCs w:val="28"/>
              </w:rPr>
              <w:t>QUY TRÌNH KỸ THUẬT</w:t>
            </w:r>
            <w:r w:rsidR="00516D39">
              <w:rPr>
                <w:b/>
                <w:sz w:val="28"/>
                <w:szCs w:val="28"/>
              </w:rPr>
              <w:t xml:space="preserve"> </w:t>
            </w:r>
            <w:r w:rsidRPr="00516D39">
              <w:rPr>
                <w:b/>
                <w:sz w:val="28"/>
                <w:szCs w:val="28"/>
              </w:rPr>
              <w:t xml:space="preserve">ĐIỀU TRỊ </w:t>
            </w:r>
          </w:p>
          <w:p w14:paraId="61B959B5" w14:textId="0D22843F" w:rsidR="004E333C" w:rsidRPr="00516D39" w:rsidRDefault="004E333C" w:rsidP="00516D39">
            <w:pPr>
              <w:spacing w:after="120" w:line="400" w:lineRule="exact"/>
              <w:jc w:val="center"/>
              <w:rPr>
                <w:b/>
                <w:sz w:val="28"/>
                <w:szCs w:val="28"/>
              </w:rPr>
            </w:pPr>
            <w:r w:rsidRPr="00516D39">
              <w:rPr>
                <w:b/>
                <w:sz w:val="28"/>
                <w:szCs w:val="28"/>
              </w:rPr>
              <w:t>CHÍCH ÁP-XE LỢI TRẺ EM</w:t>
            </w:r>
          </w:p>
        </w:tc>
        <w:tc>
          <w:tcPr>
            <w:tcW w:w="2409" w:type="dxa"/>
            <w:vMerge/>
          </w:tcPr>
          <w:p w14:paraId="1EB369CB" w14:textId="77777777" w:rsidR="004E333C" w:rsidRDefault="004E333C" w:rsidP="000E3CDD">
            <w:pPr>
              <w:spacing w:line="240" w:lineRule="atLeast"/>
              <w:rPr>
                <w:b/>
              </w:rPr>
            </w:pPr>
          </w:p>
        </w:tc>
      </w:tr>
    </w:tbl>
    <w:p w14:paraId="4AE3A087" w14:textId="19E5BB3E" w:rsidR="004E333C" w:rsidRDefault="004E333C" w:rsidP="004E333C">
      <w:pPr>
        <w:rPr>
          <w:color w:val="000000"/>
          <w:sz w:val="26"/>
          <w:szCs w:val="26"/>
        </w:rPr>
      </w:pPr>
    </w:p>
    <w:p w14:paraId="1D4CF4CB" w14:textId="77777777" w:rsidR="00931354" w:rsidRDefault="00931354" w:rsidP="004E333C">
      <w:pPr>
        <w:rPr>
          <w:color w:val="000000"/>
          <w:sz w:val="26"/>
          <w:szCs w:val="26"/>
        </w:rPr>
      </w:pPr>
    </w:p>
    <w:tbl>
      <w:tblPr>
        <w:tblStyle w:val="TableGrid"/>
        <w:tblW w:w="10915" w:type="dxa"/>
        <w:tblInd w:w="-601" w:type="dxa"/>
        <w:tblLook w:val="04A0" w:firstRow="1" w:lastRow="0" w:firstColumn="1" w:lastColumn="0" w:noHBand="0" w:noVBand="1"/>
      </w:tblPr>
      <w:tblGrid>
        <w:gridCol w:w="1418"/>
        <w:gridCol w:w="2977"/>
        <w:gridCol w:w="3597"/>
        <w:gridCol w:w="2923"/>
      </w:tblGrid>
      <w:tr w:rsidR="004E333C" w14:paraId="4720BAF6" w14:textId="77777777" w:rsidTr="00E1180D">
        <w:tc>
          <w:tcPr>
            <w:tcW w:w="1418" w:type="dxa"/>
          </w:tcPr>
          <w:p w14:paraId="19923E2D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A6803BD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biên soạn</w:t>
            </w:r>
          </w:p>
        </w:tc>
        <w:tc>
          <w:tcPr>
            <w:tcW w:w="3597" w:type="dxa"/>
            <w:vAlign w:val="center"/>
          </w:tcPr>
          <w:p w14:paraId="236436C3" w14:textId="77777777" w:rsidR="004E333C" w:rsidRPr="00390C3E" w:rsidRDefault="004E333C" w:rsidP="000E3CD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kiểm tra</w:t>
            </w:r>
          </w:p>
        </w:tc>
        <w:tc>
          <w:tcPr>
            <w:tcW w:w="2923" w:type="dxa"/>
            <w:vAlign w:val="center"/>
          </w:tcPr>
          <w:p w14:paraId="5695AD28" w14:textId="77777777" w:rsidR="004E333C" w:rsidRPr="00390C3E" w:rsidRDefault="004E333C" w:rsidP="000E3CD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90C3E">
              <w:rPr>
                <w:b/>
                <w:sz w:val="26"/>
                <w:szCs w:val="26"/>
              </w:rPr>
              <w:t>Người phê duyệt</w:t>
            </w:r>
          </w:p>
        </w:tc>
      </w:tr>
      <w:tr w:rsidR="004E333C" w14:paraId="199561FB" w14:textId="77777777" w:rsidTr="00E1180D">
        <w:tc>
          <w:tcPr>
            <w:tcW w:w="1418" w:type="dxa"/>
            <w:vAlign w:val="center"/>
          </w:tcPr>
          <w:p w14:paraId="4DB14AA1" w14:textId="77777777" w:rsidR="004E333C" w:rsidRPr="00390C3E" w:rsidRDefault="004E333C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Họ và tên</w:t>
            </w:r>
          </w:p>
        </w:tc>
        <w:tc>
          <w:tcPr>
            <w:tcW w:w="2977" w:type="dxa"/>
          </w:tcPr>
          <w:p w14:paraId="2588E578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FD8046A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6D2E057C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4E333C" w14:paraId="2D6B5080" w14:textId="77777777" w:rsidTr="00E1180D">
        <w:tc>
          <w:tcPr>
            <w:tcW w:w="1418" w:type="dxa"/>
            <w:vAlign w:val="center"/>
          </w:tcPr>
          <w:p w14:paraId="12DC9E72" w14:textId="77777777" w:rsidR="004E333C" w:rsidRPr="00390C3E" w:rsidRDefault="004E333C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Ký tên</w:t>
            </w:r>
          </w:p>
        </w:tc>
        <w:tc>
          <w:tcPr>
            <w:tcW w:w="2977" w:type="dxa"/>
          </w:tcPr>
          <w:p w14:paraId="34B74119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  <w:p w14:paraId="75493312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  <w:p w14:paraId="14393553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1BF6753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56EBC181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4E333C" w14:paraId="7731F4A8" w14:textId="77777777" w:rsidTr="00E1180D">
        <w:tc>
          <w:tcPr>
            <w:tcW w:w="1418" w:type="dxa"/>
            <w:vAlign w:val="center"/>
          </w:tcPr>
          <w:p w14:paraId="08FC01CA" w14:textId="77777777" w:rsidR="004E333C" w:rsidRPr="00390C3E" w:rsidRDefault="004E333C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Chức vụ</w:t>
            </w:r>
          </w:p>
        </w:tc>
        <w:tc>
          <w:tcPr>
            <w:tcW w:w="2977" w:type="dxa"/>
          </w:tcPr>
          <w:p w14:paraId="46DD5A34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34DA6318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39186044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4E333C" w14:paraId="4583C443" w14:textId="77777777" w:rsidTr="00E1180D">
        <w:tc>
          <w:tcPr>
            <w:tcW w:w="1418" w:type="dxa"/>
            <w:vAlign w:val="center"/>
          </w:tcPr>
          <w:p w14:paraId="5283B6B5" w14:textId="77777777" w:rsidR="004E333C" w:rsidRPr="00390C3E" w:rsidRDefault="004E333C" w:rsidP="000E3CDD">
            <w:pPr>
              <w:spacing w:before="120" w:after="120"/>
              <w:rPr>
                <w:sz w:val="26"/>
                <w:szCs w:val="26"/>
              </w:rPr>
            </w:pPr>
            <w:r w:rsidRPr="00390C3E">
              <w:rPr>
                <w:sz w:val="26"/>
                <w:szCs w:val="26"/>
              </w:rPr>
              <w:t>Ngày ký</w:t>
            </w:r>
          </w:p>
        </w:tc>
        <w:tc>
          <w:tcPr>
            <w:tcW w:w="2977" w:type="dxa"/>
          </w:tcPr>
          <w:p w14:paraId="22052A54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597" w:type="dxa"/>
          </w:tcPr>
          <w:p w14:paraId="3B35938F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116AB3E3" w14:textId="77777777" w:rsidR="004E333C" w:rsidRDefault="004E333C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</w:tbl>
    <w:p w14:paraId="2A543D50" w14:textId="77777777" w:rsidR="00931354" w:rsidRDefault="00931354" w:rsidP="004E333C">
      <w:pPr>
        <w:spacing w:before="120" w:after="120"/>
        <w:jc w:val="center"/>
        <w:rPr>
          <w:b/>
          <w:sz w:val="26"/>
          <w:szCs w:val="26"/>
        </w:rPr>
      </w:pPr>
    </w:p>
    <w:p w14:paraId="6B0D0C0A" w14:textId="7B2A8C45" w:rsidR="004E333C" w:rsidRPr="00390C3E" w:rsidRDefault="004E333C" w:rsidP="004E333C">
      <w:pPr>
        <w:spacing w:before="120" w:after="120"/>
        <w:jc w:val="center"/>
        <w:rPr>
          <w:b/>
          <w:sz w:val="26"/>
          <w:szCs w:val="26"/>
        </w:rPr>
      </w:pPr>
      <w:r w:rsidRPr="00390C3E">
        <w:rPr>
          <w:b/>
          <w:sz w:val="26"/>
          <w:szCs w:val="26"/>
        </w:rPr>
        <w:t>THEO DÕI SỬA ĐỔI TÀI LIỆU</w:t>
      </w:r>
    </w:p>
    <w:tbl>
      <w:tblPr>
        <w:tblStyle w:val="TableGrid2"/>
        <w:tblW w:w="10773" w:type="dxa"/>
        <w:tblInd w:w="-601" w:type="dxa"/>
        <w:tblLook w:val="04A0" w:firstRow="1" w:lastRow="0" w:firstColumn="1" w:lastColumn="0" w:noHBand="0" w:noVBand="1"/>
      </w:tblPr>
      <w:tblGrid>
        <w:gridCol w:w="1560"/>
        <w:gridCol w:w="1864"/>
        <w:gridCol w:w="3522"/>
        <w:gridCol w:w="2031"/>
        <w:gridCol w:w="1796"/>
      </w:tblGrid>
      <w:tr w:rsidR="004E333C" w:rsidRPr="00390C3E" w14:paraId="1BD07BEC" w14:textId="77777777" w:rsidTr="00E1180D">
        <w:trPr>
          <w:trHeight w:val="769"/>
          <w:tblHeader/>
        </w:trPr>
        <w:tc>
          <w:tcPr>
            <w:tcW w:w="1560" w:type="dxa"/>
            <w:vAlign w:val="center"/>
          </w:tcPr>
          <w:p w14:paraId="6E93C355" w14:textId="77777777" w:rsidR="004E333C" w:rsidRPr="00390C3E" w:rsidRDefault="004E333C" w:rsidP="000E3CDD">
            <w:pPr>
              <w:ind w:hanging="108"/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Phiên bản số</w:t>
            </w:r>
          </w:p>
        </w:tc>
        <w:tc>
          <w:tcPr>
            <w:tcW w:w="1864" w:type="dxa"/>
            <w:vAlign w:val="center"/>
          </w:tcPr>
          <w:p w14:paraId="35B97CB4" w14:textId="77777777" w:rsidR="004E333C" w:rsidRPr="00390C3E" w:rsidRDefault="004E333C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Vị trí sửa đổi</w:t>
            </w:r>
          </w:p>
        </w:tc>
        <w:tc>
          <w:tcPr>
            <w:tcW w:w="3522" w:type="dxa"/>
            <w:vAlign w:val="center"/>
          </w:tcPr>
          <w:p w14:paraId="27F1E3BA" w14:textId="77777777" w:rsidR="004E333C" w:rsidRPr="00390C3E" w:rsidRDefault="004E333C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Nội dung sửa đổi</w:t>
            </w:r>
          </w:p>
        </w:tc>
        <w:tc>
          <w:tcPr>
            <w:tcW w:w="2031" w:type="dxa"/>
            <w:vAlign w:val="center"/>
          </w:tcPr>
          <w:p w14:paraId="05BA245A" w14:textId="77777777" w:rsidR="004E333C" w:rsidRPr="00390C3E" w:rsidRDefault="004E333C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Ngày xem xét/sửa đổi</w:t>
            </w:r>
          </w:p>
        </w:tc>
        <w:tc>
          <w:tcPr>
            <w:tcW w:w="1796" w:type="dxa"/>
            <w:vAlign w:val="center"/>
          </w:tcPr>
          <w:p w14:paraId="511132A3" w14:textId="77777777" w:rsidR="004E333C" w:rsidRPr="00390C3E" w:rsidRDefault="004E333C" w:rsidP="000E3CD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Người xem xét/sửa đổi</w:t>
            </w:r>
          </w:p>
        </w:tc>
      </w:tr>
      <w:tr w:rsidR="004E333C" w:rsidRPr="00390C3E" w14:paraId="064840CF" w14:textId="77777777" w:rsidTr="00E1180D">
        <w:trPr>
          <w:trHeight w:val="367"/>
        </w:trPr>
        <w:tc>
          <w:tcPr>
            <w:tcW w:w="1560" w:type="dxa"/>
            <w:vAlign w:val="center"/>
          </w:tcPr>
          <w:p w14:paraId="282EC502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2548A104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6E55CE46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6CD739A1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17CACC67" w14:textId="77777777" w:rsidR="004E333C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5A104915" w14:textId="77777777" w:rsidR="004E333C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3DD09746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4E333C" w:rsidRPr="00390C3E" w14:paraId="24816D56" w14:textId="77777777" w:rsidTr="00E1180D">
        <w:trPr>
          <w:trHeight w:val="347"/>
        </w:trPr>
        <w:tc>
          <w:tcPr>
            <w:tcW w:w="1560" w:type="dxa"/>
            <w:vAlign w:val="center"/>
          </w:tcPr>
          <w:p w14:paraId="1CEAF9A7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7D7834D6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078FE64A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368251C4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40879E7A" w14:textId="77777777" w:rsidR="004E333C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2DD772BB" w14:textId="77777777" w:rsidR="004E333C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3D59438E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4E333C" w:rsidRPr="00390C3E" w14:paraId="1C439EE6" w14:textId="77777777" w:rsidTr="00E1180D">
        <w:trPr>
          <w:trHeight w:val="335"/>
        </w:trPr>
        <w:tc>
          <w:tcPr>
            <w:tcW w:w="1560" w:type="dxa"/>
            <w:vAlign w:val="center"/>
          </w:tcPr>
          <w:p w14:paraId="144C526A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4F025BA3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28825FB9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2C9EF814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699FCFC2" w14:textId="77777777" w:rsidR="004E333C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32F24408" w14:textId="77777777" w:rsidR="004E333C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1328B8BB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4E333C" w:rsidRPr="00390C3E" w14:paraId="1D0C6312" w14:textId="77777777" w:rsidTr="00E1180D">
        <w:trPr>
          <w:trHeight w:val="282"/>
        </w:trPr>
        <w:tc>
          <w:tcPr>
            <w:tcW w:w="1560" w:type="dxa"/>
            <w:vAlign w:val="center"/>
          </w:tcPr>
          <w:p w14:paraId="6933A389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7D15B1A2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444C7F26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45B6B2D7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0CF7BA60" w14:textId="77777777" w:rsidR="004E333C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16B5A74E" w14:textId="77777777" w:rsidR="004E333C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51E0182D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4E333C" w:rsidRPr="00390C3E" w14:paraId="79409475" w14:textId="77777777" w:rsidTr="00E1180D">
        <w:trPr>
          <w:trHeight w:val="245"/>
        </w:trPr>
        <w:tc>
          <w:tcPr>
            <w:tcW w:w="1560" w:type="dxa"/>
            <w:vAlign w:val="center"/>
          </w:tcPr>
          <w:p w14:paraId="7F417284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0CD32F03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22" w:type="dxa"/>
            <w:vAlign w:val="center"/>
          </w:tcPr>
          <w:p w14:paraId="1CBF3FB6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6FFBF6BE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96" w:type="dxa"/>
            <w:vAlign w:val="center"/>
          </w:tcPr>
          <w:p w14:paraId="3035B7C2" w14:textId="77777777" w:rsidR="004E333C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17D75423" w14:textId="77777777" w:rsidR="004E333C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3AC38135" w14:textId="77777777" w:rsidR="004E333C" w:rsidRPr="00390C3E" w:rsidRDefault="004E333C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03712EF3" w14:textId="6901AEC0" w:rsidR="004E333C" w:rsidRDefault="004E333C" w:rsidP="004E333C">
      <w:pPr>
        <w:rPr>
          <w:color w:val="000000"/>
          <w:sz w:val="26"/>
          <w:szCs w:val="26"/>
        </w:rPr>
      </w:pPr>
    </w:p>
    <w:p w14:paraId="2822C79E" w14:textId="2FA06F4D" w:rsidR="004E333C" w:rsidRPr="00931354" w:rsidRDefault="004E333C" w:rsidP="00931354">
      <w:pPr>
        <w:spacing w:line="360" w:lineRule="auto"/>
        <w:rPr>
          <w:b/>
          <w:color w:val="000000"/>
          <w:sz w:val="26"/>
          <w:szCs w:val="26"/>
        </w:rPr>
      </w:pPr>
      <w:r w:rsidRPr="00931354">
        <w:rPr>
          <w:b/>
          <w:color w:val="000000"/>
          <w:sz w:val="26"/>
          <w:szCs w:val="26"/>
        </w:rPr>
        <w:lastRenderedPageBreak/>
        <w:t>I. PHẠM VI ÁP DỤNG</w:t>
      </w:r>
    </w:p>
    <w:p w14:paraId="08F24A20" w14:textId="77777777" w:rsidR="004E333C" w:rsidRPr="00931354" w:rsidRDefault="004E333C" w:rsidP="00931354">
      <w:pPr>
        <w:spacing w:line="360" w:lineRule="auto"/>
        <w:ind w:right="113"/>
        <w:rPr>
          <w:color w:val="000000"/>
          <w:sz w:val="26"/>
          <w:szCs w:val="26"/>
        </w:rPr>
      </w:pPr>
      <w:r w:rsidRPr="00931354">
        <w:rPr>
          <w:color w:val="000000"/>
          <w:sz w:val="26"/>
          <w:szCs w:val="26"/>
        </w:rPr>
        <w:t>- Áp dụng đối với các phòng khám đa khoa đủ điều kiện thực hiện;</w:t>
      </w:r>
    </w:p>
    <w:p w14:paraId="52126585" w14:textId="77777777" w:rsidR="004E333C" w:rsidRPr="00931354" w:rsidRDefault="004E333C" w:rsidP="00931354">
      <w:pPr>
        <w:spacing w:line="360" w:lineRule="auto"/>
        <w:ind w:right="113"/>
        <w:rPr>
          <w:color w:val="000000"/>
          <w:sz w:val="26"/>
          <w:szCs w:val="26"/>
        </w:rPr>
      </w:pPr>
      <w:r w:rsidRPr="00931354">
        <w:rPr>
          <w:color w:val="000000"/>
          <w:sz w:val="26"/>
          <w:szCs w:val="26"/>
        </w:rPr>
        <w:t>- Các cán bộ được cấp chứng chỉ hành nghề thực hiện.</w:t>
      </w:r>
    </w:p>
    <w:p w14:paraId="2953F198" w14:textId="77777777" w:rsidR="00931354" w:rsidRPr="00931354" w:rsidRDefault="004E333C" w:rsidP="00931354">
      <w:pPr>
        <w:spacing w:line="360" w:lineRule="auto"/>
        <w:rPr>
          <w:color w:val="000000"/>
          <w:sz w:val="26"/>
          <w:szCs w:val="26"/>
        </w:rPr>
      </w:pPr>
      <w:r w:rsidRPr="00931354">
        <w:rPr>
          <w:b/>
          <w:color w:val="000000"/>
          <w:sz w:val="26"/>
          <w:szCs w:val="26"/>
        </w:rPr>
        <w:t>II. CĂN CỨ PHÁP LÝ VÀ TÀI LIỆU VIỆN DẪN</w:t>
      </w:r>
      <w:r w:rsidRPr="00931354">
        <w:rPr>
          <w:color w:val="000000"/>
          <w:sz w:val="26"/>
          <w:szCs w:val="26"/>
        </w:rPr>
        <w:t xml:space="preserve">: </w:t>
      </w:r>
    </w:p>
    <w:p w14:paraId="26CD8C7D" w14:textId="4EE459C0" w:rsidR="004E333C" w:rsidRPr="00931354" w:rsidRDefault="004E333C" w:rsidP="00931354">
      <w:pPr>
        <w:spacing w:line="360" w:lineRule="auto"/>
        <w:rPr>
          <w:color w:val="000000"/>
          <w:sz w:val="26"/>
          <w:szCs w:val="26"/>
        </w:rPr>
      </w:pPr>
      <w:r w:rsidRPr="00931354">
        <w:rPr>
          <w:color w:val="000000"/>
          <w:sz w:val="26"/>
          <w:szCs w:val="26"/>
        </w:rPr>
        <w:t>Quyết định số 3207/QĐ-BYT ngày 29/8/2013 của Bộ trưởng Bộ Y tế về việc ban hành tài liệu chuyên môn “Hướng dẫn quy trình kỹ thuật chuyên ngành Răng Hàm Mặt”</w:t>
      </w:r>
    </w:p>
    <w:p w14:paraId="369363D7" w14:textId="77777777" w:rsidR="004E333C" w:rsidRPr="00931354" w:rsidRDefault="004E333C" w:rsidP="00931354">
      <w:pPr>
        <w:spacing w:line="360" w:lineRule="auto"/>
        <w:ind w:right="113"/>
        <w:rPr>
          <w:color w:val="000000"/>
          <w:sz w:val="26"/>
          <w:szCs w:val="26"/>
        </w:rPr>
      </w:pPr>
      <w:r w:rsidRPr="00931354">
        <w:rPr>
          <w:b/>
          <w:color w:val="000000"/>
          <w:sz w:val="26"/>
          <w:szCs w:val="26"/>
        </w:rPr>
        <w:t>III. NỘI DUNG</w:t>
      </w:r>
      <w:r w:rsidRPr="00931354">
        <w:rPr>
          <w:b/>
          <w:color w:val="000000"/>
          <w:sz w:val="26"/>
          <w:szCs w:val="26"/>
        </w:rPr>
        <w:br/>
        <w:t>1. ĐẠI CƯƠNG</w:t>
      </w:r>
      <w:r w:rsidRPr="00931354">
        <w:rPr>
          <w:b/>
          <w:color w:val="000000"/>
          <w:sz w:val="26"/>
          <w:szCs w:val="26"/>
        </w:rPr>
        <w:br/>
      </w:r>
      <w:r w:rsidRPr="00931354">
        <w:rPr>
          <w:color w:val="000000"/>
          <w:sz w:val="26"/>
          <w:szCs w:val="26"/>
        </w:rPr>
        <w:t>- Là kĩ thuật mở, dẫn lưu mủ từ ổ áp xe khu trú ở lợi;</w:t>
      </w:r>
      <w:r w:rsidRPr="00931354">
        <w:rPr>
          <w:color w:val="000000"/>
          <w:sz w:val="26"/>
          <w:szCs w:val="26"/>
        </w:rPr>
        <w:br/>
        <w:t>- Áp-xe lợi là tổn thương nhiễm trùng đã hình thành mủ có thể do viêm lợi, hoặc các nguyên nhân khác….</w:t>
      </w:r>
      <w:r w:rsidRPr="00931354">
        <w:rPr>
          <w:color w:val="000000"/>
          <w:sz w:val="26"/>
          <w:szCs w:val="26"/>
        </w:rPr>
        <w:br/>
      </w:r>
      <w:r w:rsidRPr="00931354">
        <w:rPr>
          <w:b/>
          <w:color w:val="000000"/>
          <w:sz w:val="26"/>
          <w:szCs w:val="26"/>
        </w:rPr>
        <w:t xml:space="preserve">2. CHỈ ĐỊNH: </w:t>
      </w:r>
      <w:r w:rsidRPr="00931354">
        <w:rPr>
          <w:color w:val="000000"/>
          <w:sz w:val="26"/>
          <w:szCs w:val="26"/>
        </w:rPr>
        <w:t>Áp - xe lợi</w:t>
      </w:r>
      <w:r w:rsidRPr="00931354">
        <w:rPr>
          <w:color w:val="000000"/>
          <w:sz w:val="26"/>
          <w:szCs w:val="26"/>
        </w:rPr>
        <w:br/>
      </w:r>
      <w:r w:rsidRPr="00931354">
        <w:rPr>
          <w:b/>
          <w:color w:val="000000"/>
          <w:sz w:val="26"/>
          <w:szCs w:val="26"/>
        </w:rPr>
        <w:t>3 .CHUẨN BỊ</w:t>
      </w:r>
      <w:r w:rsidRPr="00931354">
        <w:rPr>
          <w:color w:val="000000"/>
          <w:sz w:val="26"/>
          <w:szCs w:val="26"/>
        </w:rPr>
        <w:br/>
        <w:t>3.1. Người thực hiện</w:t>
      </w:r>
      <w:r w:rsidRPr="00931354">
        <w:rPr>
          <w:color w:val="000000"/>
          <w:sz w:val="26"/>
          <w:szCs w:val="26"/>
        </w:rPr>
        <w:br/>
        <w:t>- Bác sĩ răng hàm mặt</w:t>
      </w:r>
      <w:r w:rsidRPr="00931354">
        <w:rPr>
          <w:color w:val="000000"/>
          <w:sz w:val="26"/>
          <w:szCs w:val="26"/>
        </w:rPr>
        <w:br/>
        <w:t>- Trợ thủ.</w:t>
      </w:r>
      <w:r w:rsidRPr="00931354">
        <w:rPr>
          <w:color w:val="000000"/>
          <w:sz w:val="26"/>
          <w:szCs w:val="26"/>
        </w:rPr>
        <w:br/>
        <w:t>3.2. Phương tiện</w:t>
      </w:r>
      <w:r w:rsidRPr="00931354">
        <w:rPr>
          <w:color w:val="000000"/>
          <w:sz w:val="26"/>
          <w:szCs w:val="26"/>
        </w:rPr>
        <w:br/>
        <w:t>3.2.1. Phương tiện và dụng cụ</w:t>
      </w:r>
      <w:r w:rsidRPr="00931354">
        <w:rPr>
          <w:color w:val="000000"/>
          <w:sz w:val="26"/>
          <w:szCs w:val="26"/>
        </w:rPr>
        <w:br/>
        <w:t>- Ghế máy nha khoa;</w:t>
      </w:r>
      <w:r w:rsidRPr="00931354">
        <w:rPr>
          <w:color w:val="000000"/>
          <w:sz w:val="26"/>
          <w:szCs w:val="26"/>
        </w:rPr>
        <w:br/>
        <w:t>- Bộ khay khám gồm: gương, gắp, thám trâm;</w:t>
      </w:r>
      <w:r w:rsidRPr="00931354">
        <w:rPr>
          <w:color w:val="000000"/>
          <w:sz w:val="26"/>
          <w:szCs w:val="26"/>
        </w:rPr>
        <w:br/>
        <w:t>- Bơm tiêm;</w:t>
      </w:r>
      <w:r w:rsidRPr="00931354">
        <w:rPr>
          <w:color w:val="000000"/>
          <w:sz w:val="26"/>
          <w:szCs w:val="26"/>
        </w:rPr>
        <w:br/>
        <w:t>- Dụng cụ chích áp-xe.</w:t>
      </w:r>
      <w:r w:rsidRPr="00931354">
        <w:rPr>
          <w:color w:val="000000"/>
          <w:sz w:val="26"/>
          <w:szCs w:val="26"/>
        </w:rPr>
        <w:br/>
        <w:t>3.2.2. Thuốc</w:t>
      </w:r>
      <w:r w:rsidRPr="00931354">
        <w:rPr>
          <w:color w:val="000000"/>
          <w:sz w:val="26"/>
          <w:szCs w:val="26"/>
        </w:rPr>
        <w:br/>
        <w:t>- Thuốc tê;</w:t>
      </w:r>
      <w:r w:rsidRPr="00931354">
        <w:rPr>
          <w:color w:val="000000"/>
          <w:sz w:val="26"/>
          <w:szCs w:val="26"/>
        </w:rPr>
        <w:br/>
        <w:t>- Dung dịch sát trùng Betadine, nước muối sinh lý….</w:t>
      </w:r>
      <w:r w:rsidRPr="00931354">
        <w:rPr>
          <w:color w:val="000000"/>
          <w:sz w:val="26"/>
          <w:szCs w:val="26"/>
        </w:rPr>
        <w:br/>
        <w:t>3.3. Người bệnh: Người bệnh và / hoặc người giám hộ Người bệnh được giải thích và đồng ý điều trị.</w:t>
      </w:r>
      <w:r w:rsidRPr="00931354">
        <w:rPr>
          <w:color w:val="000000"/>
          <w:sz w:val="26"/>
          <w:szCs w:val="26"/>
        </w:rPr>
        <w:br/>
        <w:t>3.4. Hồ sơ bệnh án: Hồ sơ bệnh án theo quy định.</w:t>
      </w:r>
      <w:r w:rsidRPr="00931354">
        <w:rPr>
          <w:color w:val="000000"/>
          <w:sz w:val="26"/>
          <w:szCs w:val="26"/>
        </w:rPr>
        <w:br/>
      </w:r>
      <w:r w:rsidRPr="00931354">
        <w:rPr>
          <w:b/>
          <w:color w:val="000000"/>
          <w:sz w:val="26"/>
          <w:szCs w:val="26"/>
        </w:rPr>
        <w:t>4. CÁC BƯỚC TIẾN HÀNH</w:t>
      </w:r>
      <w:r w:rsidRPr="00931354">
        <w:rPr>
          <w:b/>
          <w:color w:val="000000"/>
          <w:sz w:val="26"/>
          <w:szCs w:val="26"/>
        </w:rPr>
        <w:br/>
      </w:r>
      <w:r w:rsidRPr="00931354">
        <w:rPr>
          <w:color w:val="000000"/>
          <w:sz w:val="26"/>
          <w:szCs w:val="26"/>
        </w:rPr>
        <w:lastRenderedPageBreak/>
        <w:t>4.1. Kiểm tra hồ sơ bệnh án</w:t>
      </w:r>
      <w:r w:rsidRPr="00931354">
        <w:rPr>
          <w:color w:val="000000"/>
          <w:sz w:val="26"/>
          <w:szCs w:val="26"/>
        </w:rPr>
        <w:br/>
        <w:t>4.2. Kiểm tra người bệnh: Đánh giá tình trạng toàn thân và tại chỗ.</w:t>
      </w:r>
    </w:p>
    <w:p w14:paraId="4F69ED12" w14:textId="77777777" w:rsidR="004E333C" w:rsidRDefault="004E333C" w:rsidP="00931354">
      <w:pPr>
        <w:spacing w:line="360" w:lineRule="auto"/>
        <w:rPr>
          <w:b/>
          <w:color w:val="000000"/>
          <w:sz w:val="26"/>
          <w:szCs w:val="26"/>
        </w:rPr>
      </w:pPr>
      <w:r w:rsidRPr="00931354">
        <w:rPr>
          <w:color w:val="000000"/>
          <w:sz w:val="26"/>
          <w:szCs w:val="26"/>
        </w:rPr>
        <w:t>4.3. Thực hiện kỹ thuật</w:t>
      </w:r>
      <w:r w:rsidRPr="00931354">
        <w:rPr>
          <w:color w:val="000000"/>
          <w:sz w:val="26"/>
          <w:szCs w:val="26"/>
        </w:rPr>
        <w:br/>
        <w:t>- Sát khuẩn;</w:t>
      </w:r>
      <w:r w:rsidRPr="00931354">
        <w:rPr>
          <w:color w:val="000000"/>
          <w:sz w:val="26"/>
          <w:szCs w:val="26"/>
        </w:rPr>
        <w:br/>
        <w:t>- Vô cảm: Tùy từng trường hợp có thể thấm tê hoặc tiêm tê tại chỗ;</w:t>
      </w:r>
      <w:r w:rsidRPr="00931354">
        <w:rPr>
          <w:color w:val="000000"/>
          <w:sz w:val="26"/>
          <w:szCs w:val="26"/>
        </w:rPr>
        <w:br/>
        <w:t>- Mở áp-xe và dẫn lưu mủ:</w:t>
      </w:r>
      <w:bookmarkStart w:id="0" w:name="_GoBack"/>
      <w:bookmarkEnd w:id="0"/>
      <w:r w:rsidRPr="00931354">
        <w:rPr>
          <w:color w:val="000000"/>
          <w:sz w:val="26"/>
          <w:szCs w:val="26"/>
        </w:rPr>
        <w:br/>
        <w:t>+ Xác định điểm mở dẫn lưu mủ;</w:t>
      </w:r>
      <w:r w:rsidRPr="00931354">
        <w:rPr>
          <w:color w:val="000000"/>
          <w:sz w:val="26"/>
          <w:szCs w:val="26"/>
        </w:rPr>
        <w:br/>
        <w:t>+ Mở áp-xe: dùng dụng cụ thích hợp mở thông vào ổ áp-xe;</w:t>
      </w:r>
      <w:r w:rsidRPr="00931354">
        <w:rPr>
          <w:color w:val="000000"/>
          <w:sz w:val="26"/>
          <w:szCs w:val="26"/>
        </w:rPr>
        <w:br/>
        <w:t>+ Ép nhẹ để dẫn lưu mủ;</w:t>
      </w:r>
      <w:r w:rsidRPr="00931354">
        <w:rPr>
          <w:color w:val="000000"/>
          <w:sz w:val="26"/>
          <w:szCs w:val="26"/>
        </w:rPr>
        <w:br/>
        <w:t>+ Làm sạch với nước muối sinh lý hoặc dung dịch ôxy già.</w:t>
      </w:r>
      <w:r w:rsidRPr="00931354">
        <w:rPr>
          <w:color w:val="000000"/>
          <w:sz w:val="26"/>
          <w:szCs w:val="26"/>
        </w:rPr>
        <w:br/>
      </w:r>
      <w:r w:rsidRPr="00931354">
        <w:rPr>
          <w:b/>
          <w:color w:val="000000"/>
          <w:sz w:val="26"/>
          <w:szCs w:val="26"/>
        </w:rPr>
        <w:t>5. THEO DÕI VÀ XỬ TRÍ TAI BIẾN</w:t>
      </w:r>
      <w:r w:rsidRPr="00931354">
        <w:rPr>
          <w:b/>
          <w:color w:val="000000"/>
          <w:sz w:val="26"/>
          <w:szCs w:val="26"/>
        </w:rPr>
        <w:br/>
      </w:r>
      <w:r w:rsidRPr="00931354">
        <w:rPr>
          <w:color w:val="000000"/>
          <w:sz w:val="26"/>
          <w:szCs w:val="26"/>
        </w:rPr>
        <w:t>- Sau quá trình điều trị: Nhiễm trùng lan rộng: Kháng sinh toàn thân và chăm sóc tại chỗ.</w:t>
      </w:r>
      <w:r>
        <w:rPr>
          <w:color w:val="000000"/>
          <w:sz w:val="26"/>
          <w:szCs w:val="26"/>
        </w:rPr>
        <w:br/>
      </w:r>
    </w:p>
    <w:p w14:paraId="2DB8ADB2" w14:textId="77777777" w:rsidR="004E333C" w:rsidRDefault="004E333C" w:rsidP="004E333C">
      <w:pPr>
        <w:rPr>
          <w:color w:val="000000"/>
          <w:sz w:val="26"/>
          <w:szCs w:val="26"/>
        </w:rPr>
      </w:pPr>
    </w:p>
    <w:p w14:paraId="20EC5D8F" w14:textId="77777777" w:rsidR="004E333C" w:rsidRDefault="004E333C" w:rsidP="004E333C">
      <w:pPr>
        <w:rPr>
          <w:color w:val="000000"/>
          <w:sz w:val="26"/>
          <w:szCs w:val="26"/>
        </w:rPr>
      </w:pPr>
    </w:p>
    <w:p w14:paraId="26CDECE6" w14:textId="77777777" w:rsidR="004E333C" w:rsidRDefault="004E333C" w:rsidP="004E333C">
      <w:pPr>
        <w:rPr>
          <w:color w:val="000000"/>
          <w:sz w:val="26"/>
          <w:szCs w:val="26"/>
        </w:rPr>
      </w:pPr>
    </w:p>
    <w:p w14:paraId="45060500" w14:textId="77777777" w:rsidR="004E333C" w:rsidRDefault="004E333C" w:rsidP="004E333C">
      <w:pPr>
        <w:rPr>
          <w:color w:val="000000"/>
          <w:sz w:val="26"/>
          <w:szCs w:val="26"/>
        </w:rPr>
      </w:pPr>
    </w:p>
    <w:p w14:paraId="12FABBDA" w14:textId="77777777" w:rsidR="004E333C" w:rsidRDefault="004E333C" w:rsidP="004E333C">
      <w:pPr>
        <w:rPr>
          <w:color w:val="000000"/>
          <w:sz w:val="26"/>
          <w:szCs w:val="26"/>
        </w:rPr>
      </w:pPr>
    </w:p>
    <w:p w14:paraId="38054E6C" w14:textId="77777777" w:rsidR="004E333C" w:rsidRDefault="004E333C" w:rsidP="004E333C">
      <w:pPr>
        <w:rPr>
          <w:color w:val="000000"/>
          <w:sz w:val="26"/>
          <w:szCs w:val="26"/>
        </w:rPr>
      </w:pPr>
    </w:p>
    <w:p w14:paraId="3E9E4FDD" w14:textId="77777777" w:rsidR="004E333C" w:rsidRDefault="004E333C" w:rsidP="004E333C">
      <w:pPr>
        <w:rPr>
          <w:color w:val="000000"/>
          <w:sz w:val="26"/>
          <w:szCs w:val="26"/>
        </w:rPr>
      </w:pPr>
    </w:p>
    <w:p w14:paraId="5A6AA7D3" w14:textId="77777777" w:rsidR="004E333C" w:rsidRDefault="004E333C" w:rsidP="004E333C">
      <w:pPr>
        <w:rPr>
          <w:color w:val="000000"/>
          <w:sz w:val="26"/>
          <w:szCs w:val="26"/>
        </w:rPr>
      </w:pPr>
    </w:p>
    <w:p w14:paraId="48B541FD" w14:textId="77777777" w:rsidR="004E333C" w:rsidRDefault="004E333C" w:rsidP="004E333C">
      <w:pPr>
        <w:rPr>
          <w:color w:val="000000"/>
          <w:sz w:val="26"/>
          <w:szCs w:val="26"/>
        </w:rPr>
      </w:pPr>
    </w:p>
    <w:p w14:paraId="6CB155CF" w14:textId="77777777" w:rsidR="004E333C" w:rsidRDefault="004E333C" w:rsidP="004E333C">
      <w:pPr>
        <w:rPr>
          <w:color w:val="000000"/>
          <w:sz w:val="26"/>
          <w:szCs w:val="26"/>
        </w:rPr>
      </w:pPr>
    </w:p>
    <w:p w14:paraId="6A35CA4D" w14:textId="77777777" w:rsidR="004E333C" w:rsidRDefault="004E333C" w:rsidP="004E333C">
      <w:pPr>
        <w:rPr>
          <w:color w:val="000000"/>
          <w:sz w:val="26"/>
          <w:szCs w:val="26"/>
        </w:rPr>
      </w:pPr>
    </w:p>
    <w:p w14:paraId="2C9EDF97" w14:textId="77777777" w:rsidR="004E333C" w:rsidRDefault="004E333C" w:rsidP="004E333C">
      <w:pPr>
        <w:rPr>
          <w:color w:val="000000"/>
          <w:sz w:val="26"/>
          <w:szCs w:val="26"/>
        </w:rPr>
      </w:pPr>
    </w:p>
    <w:p w14:paraId="65F461BF" w14:textId="77777777" w:rsidR="004E333C" w:rsidRDefault="004E333C" w:rsidP="004E333C">
      <w:pPr>
        <w:rPr>
          <w:color w:val="000000"/>
          <w:sz w:val="26"/>
          <w:szCs w:val="26"/>
        </w:rPr>
      </w:pPr>
    </w:p>
    <w:p w14:paraId="6B56B792" w14:textId="77777777" w:rsidR="004E333C" w:rsidRDefault="004E333C" w:rsidP="004E333C">
      <w:pPr>
        <w:rPr>
          <w:color w:val="000000"/>
          <w:sz w:val="26"/>
          <w:szCs w:val="26"/>
        </w:rPr>
      </w:pPr>
    </w:p>
    <w:p w14:paraId="78CD5E69" w14:textId="77777777" w:rsidR="004E333C" w:rsidRDefault="004E333C" w:rsidP="004E333C">
      <w:pPr>
        <w:rPr>
          <w:color w:val="000000"/>
          <w:sz w:val="26"/>
          <w:szCs w:val="26"/>
        </w:rPr>
      </w:pPr>
    </w:p>
    <w:p w14:paraId="79ABE471" w14:textId="77777777" w:rsidR="004E333C" w:rsidRDefault="004E333C" w:rsidP="004E333C">
      <w:pPr>
        <w:rPr>
          <w:color w:val="000000"/>
          <w:sz w:val="26"/>
          <w:szCs w:val="26"/>
        </w:rPr>
      </w:pPr>
    </w:p>
    <w:p w14:paraId="5267BE75" w14:textId="77777777" w:rsidR="004E333C" w:rsidRDefault="004E333C" w:rsidP="004E333C">
      <w:pPr>
        <w:rPr>
          <w:color w:val="000000"/>
          <w:sz w:val="26"/>
          <w:szCs w:val="26"/>
        </w:rPr>
      </w:pPr>
    </w:p>
    <w:p w14:paraId="71026EA2" w14:textId="77777777" w:rsidR="004E333C" w:rsidRDefault="004E333C" w:rsidP="004E333C">
      <w:pPr>
        <w:rPr>
          <w:color w:val="000000"/>
          <w:sz w:val="26"/>
          <w:szCs w:val="26"/>
        </w:rPr>
      </w:pPr>
    </w:p>
    <w:p w14:paraId="055B3EC8" w14:textId="77777777" w:rsidR="004E333C" w:rsidRDefault="004E333C" w:rsidP="004E333C">
      <w:pPr>
        <w:rPr>
          <w:color w:val="000000"/>
          <w:sz w:val="26"/>
          <w:szCs w:val="26"/>
        </w:rPr>
      </w:pPr>
    </w:p>
    <w:p w14:paraId="188430F0" w14:textId="77777777" w:rsidR="004E333C" w:rsidRDefault="004E333C" w:rsidP="004E333C">
      <w:pPr>
        <w:rPr>
          <w:color w:val="000000"/>
          <w:sz w:val="26"/>
          <w:szCs w:val="26"/>
        </w:rPr>
      </w:pPr>
    </w:p>
    <w:p w14:paraId="22561618" w14:textId="77777777" w:rsidR="004E333C" w:rsidRDefault="004E333C" w:rsidP="004E333C">
      <w:pPr>
        <w:rPr>
          <w:color w:val="000000"/>
          <w:sz w:val="26"/>
          <w:szCs w:val="26"/>
        </w:rPr>
      </w:pPr>
    </w:p>
    <w:p w14:paraId="5B9A6551" w14:textId="77777777" w:rsidR="004E333C" w:rsidRDefault="004E333C" w:rsidP="004E333C">
      <w:pPr>
        <w:rPr>
          <w:color w:val="000000"/>
          <w:sz w:val="26"/>
          <w:szCs w:val="26"/>
        </w:rPr>
      </w:pPr>
    </w:p>
    <w:p w14:paraId="4D2DC305" w14:textId="77777777" w:rsidR="004E333C" w:rsidRDefault="004E333C" w:rsidP="004E333C">
      <w:pPr>
        <w:rPr>
          <w:color w:val="000000"/>
          <w:sz w:val="26"/>
          <w:szCs w:val="26"/>
        </w:rPr>
      </w:pPr>
    </w:p>
    <w:p w14:paraId="6F9F748D" w14:textId="77777777" w:rsidR="004E333C" w:rsidRDefault="004E333C" w:rsidP="004E333C">
      <w:pPr>
        <w:rPr>
          <w:color w:val="000000"/>
          <w:sz w:val="26"/>
          <w:szCs w:val="26"/>
        </w:rPr>
      </w:pPr>
    </w:p>
    <w:p w14:paraId="534727FA" w14:textId="77777777" w:rsidR="004E333C" w:rsidRDefault="004E333C" w:rsidP="004E333C">
      <w:pPr>
        <w:rPr>
          <w:color w:val="000000"/>
          <w:sz w:val="26"/>
          <w:szCs w:val="26"/>
        </w:rPr>
      </w:pPr>
    </w:p>
    <w:p w14:paraId="6BD58B3E" w14:textId="77777777" w:rsidR="004E333C" w:rsidRDefault="004E333C" w:rsidP="004E333C">
      <w:pPr>
        <w:rPr>
          <w:color w:val="000000"/>
          <w:sz w:val="26"/>
          <w:szCs w:val="26"/>
        </w:rPr>
      </w:pPr>
    </w:p>
    <w:p w14:paraId="7A4BB92A" w14:textId="77777777" w:rsidR="004E333C" w:rsidRDefault="004E333C" w:rsidP="004E333C">
      <w:pPr>
        <w:rPr>
          <w:color w:val="000000"/>
          <w:sz w:val="26"/>
          <w:szCs w:val="26"/>
        </w:rPr>
      </w:pPr>
    </w:p>
    <w:p w14:paraId="460B72F9" w14:textId="77777777" w:rsidR="004E333C" w:rsidRDefault="004E333C" w:rsidP="004E333C">
      <w:pPr>
        <w:rPr>
          <w:color w:val="000000"/>
          <w:sz w:val="26"/>
          <w:szCs w:val="26"/>
        </w:rPr>
      </w:pPr>
    </w:p>
    <w:p w14:paraId="404697E5" w14:textId="77777777" w:rsidR="004E333C" w:rsidRDefault="004E333C" w:rsidP="004E333C">
      <w:pPr>
        <w:rPr>
          <w:color w:val="000000"/>
          <w:sz w:val="26"/>
          <w:szCs w:val="26"/>
        </w:rPr>
      </w:pPr>
    </w:p>
    <w:p w14:paraId="6F3DF312" w14:textId="77777777" w:rsidR="004E333C" w:rsidRDefault="004E333C" w:rsidP="004E333C">
      <w:pPr>
        <w:rPr>
          <w:color w:val="000000"/>
          <w:sz w:val="26"/>
          <w:szCs w:val="26"/>
        </w:rPr>
      </w:pPr>
    </w:p>
    <w:p w14:paraId="36A2F34C" w14:textId="77777777" w:rsidR="004E333C" w:rsidRDefault="004E333C" w:rsidP="004E333C">
      <w:pPr>
        <w:rPr>
          <w:color w:val="000000"/>
          <w:sz w:val="26"/>
          <w:szCs w:val="26"/>
        </w:rPr>
      </w:pPr>
    </w:p>
    <w:p w14:paraId="245C8AE5" w14:textId="77777777" w:rsidR="004E333C" w:rsidRDefault="004E333C" w:rsidP="004E333C">
      <w:pPr>
        <w:rPr>
          <w:color w:val="000000"/>
          <w:sz w:val="26"/>
          <w:szCs w:val="26"/>
        </w:rPr>
      </w:pPr>
    </w:p>
    <w:p w14:paraId="0D493655" w14:textId="77777777" w:rsidR="004E333C" w:rsidRDefault="004E333C" w:rsidP="004E333C">
      <w:pPr>
        <w:rPr>
          <w:color w:val="000000"/>
          <w:sz w:val="26"/>
          <w:szCs w:val="26"/>
        </w:rPr>
      </w:pPr>
    </w:p>
    <w:p w14:paraId="4CB604C3" w14:textId="77777777" w:rsidR="004E333C" w:rsidRDefault="004E333C" w:rsidP="004E333C">
      <w:pPr>
        <w:rPr>
          <w:color w:val="000000"/>
          <w:sz w:val="26"/>
          <w:szCs w:val="26"/>
        </w:rPr>
      </w:pPr>
    </w:p>
    <w:p w14:paraId="7DE19B48" w14:textId="77777777" w:rsidR="004E333C" w:rsidRDefault="004E333C" w:rsidP="004E333C">
      <w:pPr>
        <w:rPr>
          <w:color w:val="000000"/>
          <w:sz w:val="26"/>
          <w:szCs w:val="26"/>
        </w:rPr>
      </w:pPr>
    </w:p>
    <w:p w14:paraId="530F0F51" w14:textId="77777777" w:rsidR="004E333C" w:rsidRDefault="004E333C" w:rsidP="004E333C">
      <w:pPr>
        <w:rPr>
          <w:color w:val="000000"/>
          <w:sz w:val="26"/>
          <w:szCs w:val="26"/>
        </w:rPr>
      </w:pPr>
    </w:p>
    <w:p w14:paraId="03CB8181" w14:textId="77777777" w:rsidR="004E333C" w:rsidRDefault="004E333C" w:rsidP="004E333C">
      <w:pPr>
        <w:rPr>
          <w:color w:val="000000"/>
          <w:sz w:val="26"/>
          <w:szCs w:val="26"/>
        </w:rPr>
      </w:pPr>
    </w:p>
    <w:p w14:paraId="3133D4A2" w14:textId="77777777" w:rsidR="004E333C" w:rsidRDefault="004E333C" w:rsidP="004E333C">
      <w:pPr>
        <w:rPr>
          <w:color w:val="000000"/>
          <w:sz w:val="26"/>
          <w:szCs w:val="26"/>
        </w:rPr>
      </w:pPr>
    </w:p>
    <w:p w14:paraId="2C71091E" w14:textId="77777777" w:rsidR="004E333C" w:rsidRDefault="004E333C" w:rsidP="004E333C">
      <w:pPr>
        <w:rPr>
          <w:color w:val="000000"/>
          <w:sz w:val="26"/>
          <w:szCs w:val="26"/>
        </w:rPr>
      </w:pPr>
    </w:p>
    <w:p w14:paraId="07779B91" w14:textId="77777777" w:rsidR="004E333C" w:rsidRDefault="004E333C" w:rsidP="004E333C">
      <w:pPr>
        <w:rPr>
          <w:color w:val="000000"/>
          <w:sz w:val="26"/>
          <w:szCs w:val="26"/>
        </w:rPr>
      </w:pPr>
    </w:p>
    <w:p w14:paraId="1297D116" w14:textId="77777777" w:rsidR="00C14CA1" w:rsidRDefault="00C14CA1"/>
    <w:sectPr w:rsidR="00C14CA1" w:rsidSect="004E333C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7222A" w14:textId="77777777" w:rsidR="00F524A6" w:rsidRDefault="00F524A6" w:rsidP="004E333C">
      <w:r>
        <w:separator/>
      </w:r>
    </w:p>
  </w:endnote>
  <w:endnote w:type="continuationSeparator" w:id="0">
    <w:p w14:paraId="33DAB7E5" w14:textId="77777777" w:rsidR="00F524A6" w:rsidRDefault="00F524A6" w:rsidP="004E3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55964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3F3147" w14:textId="5AACE23A" w:rsidR="004E333C" w:rsidRDefault="004E33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13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523116" w14:textId="77777777" w:rsidR="004E333C" w:rsidRDefault="004E3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49B39" w14:textId="77777777" w:rsidR="00F524A6" w:rsidRDefault="00F524A6" w:rsidP="004E333C">
      <w:r>
        <w:separator/>
      </w:r>
    </w:p>
  </w:footnote>
  <w:footnote w:type="continuationSeparator" w:id="0">
    <w:p w14:paraId="4E1AA4DC" w14:textId="77777777" w:rsidR="00F524A6" w:rsidRDefault="00F524A6" w:rsidP="004E3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33C"/>
    <w:rsid w:val="001F156A"/>
    <w:rsid w:val="00254333"/>
    <w:rsid w:val="00364065"/>
    <w:rsid w:val="004A5C0E"/>
    <w:rsid w:val="004B5BE3"/>
    <w:rsid w:val="004E333C"/>
    <w:rsid w:val="00516D39"/>
    <w:rsid w:val="005C08C2"/>
    <w:rsid w:val="00931354"/>
    <w:rsid w:val="00AA1FE3"/>
    <w:rsid w:val="00B80A84"/>
    <w:rsid w:val="00C14CA1"/>
    <w:rsid w:val="00CD4180"/>
    <w:rsid w:val="00E1180D"/>
    <w:rsid w:val="00E5083B"/>
    <w:rsid w:val="00F5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A12A2"/>
  <w15:docId w15:val="{BB7D4DCD-1F9B-4E4B-8A25-5F81D3D5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40" w:lineRule="atLeast"/>
        <w:ind w:left="113" w:right="1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33C"/>
    <w:pPr>
      <w:spacing w:line="240" w:lineRule="auto"/>
      <w:ind w:left="0" w:right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rsid w:val="004E333C"/>
    <w:pPr>
      <w:spacing w:line="240" w:lineRule="auto"/>
      <w:ind w:left="0" w:right="0"/>
      <w:jc w:val="both"/>
    </w:pPr>
    <w:rPr>
      <w:rFonts w:eastAsia="Times New Roman" w:cs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4E33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33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3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33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33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33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33C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298</Words>
  <Characters>1702</Characters>
  <Application>Microsoft Office Word</Application>
  <DocSecurity>0</DocSecurity>
  <Lines>14</Lines>
  <Paragraphs>3</Paragraphs>
  <ScaleCrop>false</ScaleCrop>
  <Company>andongnhi.violet.vn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Administrator</cp:lastModifiedBy>
  <cp:revision>5</cp:revision>
  <dcterms:created xsi:type="dcterms:W3CDTF">2025-07-23T00:52:00Z</dcterms:created>
  <dcterms:modified xsi:type="dcterms:W3CDTF">2025-10-07T02:09:00Z</dcterms:modified>
</cp:coreProperties>
</file>